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A1" w:rsidRDefault="00CF47A1">
      <w:pPr>
        <w:pStyle w:val="a4"/>
        <w:spacing w:before="73"/>
        <w:ind w:left="1877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4"/>
      </w:pPr>
      <w:r>
        <w:rPr>
          <w:spacing w:val="-2"/>
        </w:rPr>
        <w:t>образец</w:t>
      </w:r>
    </w:p>
    <w:p w:rsidR="00655BA1" w:rsidRDefault="00655BA1">
      <w:pPr>
        <w:pStyle w:val="a3"/>
        <w:spacing w:before="0"/>
        <w:ind w:left="0" w:firstLine="0"/>
        <w:rPr>
          <w:sz w:val="34"/>
        </w:rPr>
      </w:pPr>
    </w:p>
    <w:p w:rsidR="00655BA1" w:rsidRDefault="00655BA1">
      <w:pPr>
        <w:pStyle w:val="a3"/>
        <w:spacing w:before="8"/>
        <w:ind w:left="0" w:firstLine="0"/>
        <w:rPr>
          <w:sz w:val="32"/>
        </w:rPr>
      </w:pP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  <w:spacing w:before="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55BA1" w:rsidRDefault="00CF47A1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>
        <w:rPr>
          <w:color w:val="000000"/>
          <w:u w:val="single"/>
          <w:shd w:val="clear" w:color="auto" w:fill="FBF7E2"/>
        </w:rPr>
        <w:t xml:space="preserve">МКОУ </w:t>
      </w:r>
      <w:r w:rsidR="0023372C">
        <w:rPr>
          <w:color w:val="000000"/>
          <w:u w:val="single"/>
          <w:shd w:val="clear" w:color="auto" w:fill="FBF7E2"/>
        </w:rPr>
        <w:t>«</w:t>
      </w:r>
      <w:proofErr w:type="spellStart"/>
      <w:r w:rsidR="0023372C">
        <w:rPr>
          <w:color w:val="000000"/>
          <w:u w:val="single"/>
          <w:shd w:val="clear" w:color="auto" w:fill="FBF7E2"/>
        </w:rPr>
        <w:t>Буткент</w:t>
      </w:r>
      <w:r>
        <w:rPr>
          <w:color w:val="000000"/>
          <w:u w:val="single"/>
          <w:shd w:val="clear" w:color="auto" w:fill="FBF7E2"/>
        </w:rPr>
        <w:t>ская</w:t>
      </w:r>
      <w:proofErr w:type="spellEnd"/>
      <w:r>
        <w:rPr>
          <w:color w:val="000000"/>
          <w:u w:val="single"/>
          <w:shd w:val="clear" w:color="auto" w:fill="FBF7E2"/>
        </w:rPr>
        <w:t xml:space="preserve"> </w:t>
      </w:r>
      <w:r w:rsidR="0023372C">
        <w:rPr>
          <w:color w:val="000000"/>
          <w:u w:val="single"/>
          <w:shd w:val="clear" w:color="auto" w:fill="FBF7E2"/>
        </w:rPr>
        <w:t>Н</w:t>
      </w:r>
      <w:r>
        <w:rPr>
          <w:color w:val="000000"/>
          <w:u w:val="single"/>
          <w:shd w:val="clear" w:color="auto" w:fill="FBF7E2"/>
        </w:rPr>
        <w:t xml:space="preserve">ОШ» </w:t>
      </w:r>
      <w:r>
        <w:rPr>
          <w:color w:val="000000"/>
        </w:rPr>
        <w:t>(далее – Оператор).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13660" w:rsidRPr="00E13660" w:rsidRDefault="00CF47A1" w:rsidP="00E13660">
      <w:pPr>
        <w:pStyle w:val="a5"/>
        <w:numPr>
          <w:ilvl w:val="1"/>
          <w:numId w:val="1"/>
        </w:numPr>
        <w:tabs>
          <w:tab w:val="left" w:pos="1253"/>
          <w:tab w:val="left" w:pos="1373"/>
        </w:tabs>
        <w:ind w:right="194"/>
        <w:jc w:val="both"/>
      </w:pPr>
      <w:r w:rsidRPr="00CF47A1">
        <w:rPr>
          <w:sz w:val="24"/>
        </w:rPr>
        <w:t>Настоящая политика Оператора в отношении обработки персональных данных (далее – Политика)</w:t>
      </w:r>
      <w:r w:rsidRPr="00CF47A1">
        <w:rPr>
          <w:spacing w:val="-7"/>
          <w:sz w:val="24"/>
        </w:rPr>
        <w:t xml:space="preserve"> </w:t>
      </w:r>
      <w:r w:rsidRPr="00CF47A1">
        <w:rPr>
          <w:sz w:val="24"/>
        </w:rPr>
        <w:t>применяется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ко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всей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информации,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которую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Оператор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может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получить</w:t>
      </w:r>
      <w:r w:rsidRPr="00CF47A1">
        <w:rPr>
          <w:spacing w:val="-1"/>
          <w:sz w:val="24"/>
        </w:rPr>
        <w:t xml:space="preserve"> </w:t>
      </w:r>
      <w:r w:rsidRPr="00CF47A1">
        <w:rPr>
          <w:sz w:val="24"/>
        </w:rPr>
        <w:t>о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посетителях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 xml:space="preserve">веб- сайта </w:t>
      </w:r>
      <w:hyperlink r:id="rId5" w:history="1">
        <w:r w:rsidR="00E13660" w:rsidRPr="00475252">
          <w:rPr>
            <w:rStyle w:val="a6"/>
            <w:rFonts w:ascii="Montserrat" w:hAnsi="Montserrat"/>
            <w:b/>
            <w:bCs/>
            <w:shd w:val="clear" w:color="auto" w:fill="FFFFFF"/>
          </w:rPr>
          <w:t>https://sh-butkentskaya-r82.gosweb.gosuslugi.ru</w:t>
        </w:r>
      </w:hyperlink>
      <w:r w:rsidR="00E13660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655BA1" w:rsidRDefault="00CF47A1" w:rsidP="00E13660">
      <w:pPr>
        <w:pStyle w:val="a5"/>
        <w:numPr>
          <w:ilvl w:val="0"/>
          <w:numId w:val="1"/>
        </w:numPr>
        <w:tabs>
          <w:tab w:val="left" w:pos="1253"/>
          <w:tab w:val="left" w:pos="1373"/>
        </w:tabs>
        <w:ind w:right="194"/>
        <w:jc w:val="both"/>
      </w:pPr>
      <w:r>
        <w:t>Основные</w:t>
      </w:r>
      <w:r w:rsidRPr="00CF47A1">
        <w:rPr>
          <w:spacing w:val="-3"/>
        </w:rPr>
        <w:t xml:space="preserve"> </w:t>
      </w:r>
      <w:r>
        <w:t>понятия,</w:t>
      </w:r>
      <w:r w:rsidRPr="00CF47A1">
        <w:rPr>
          <w:spacing w:val="-3"/>
        </w:rPr>
        <w:t xml:space="preserve"> </w:t>
      </w:r>
      <w:r>
        <w:t>используемые</w:t>
      </w:r>
      <w:r w:rsidRPr="00CF47A1">
        <w:rPr>
          <w:spacing w:val="-1"/>
        </w:rPr>
        <w:t xml:space="preserve"> </w:t>
      </w:r>
      <w:r>
        <w:t xml:space="preserve">в </w:t>
      </w:r>
      <w:r w:rsidRPr="00CF47A1">
        <w:rPr>
          <w:spacing w:val="-2"/>
        </w:rPr>
        <w:t>Политике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:rsidR="00655BA1" w:rsidRDefault="00CF47A1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 w:rsidR="0023372C">
        <w:rPr>
          <w:rFonts w:ascii="Montserrat" w:hAnsi="Montserrat"/>
          <w:b/>
          <w:bCs/>
          <w:color w:val="273350"/>
          <w:shd w:val="clear" w:color="auto" w:fill="FFFFFF"/>
        </w:rPr>
        <w:t>https://sh-butkentskaya-r82.gosweb.gosuslugi.ru</w:t>
      </w:r>
      <w:r>
        <w:rPr>
          <w:color w:val="000000"/>
          <w:spacing w:val="-2"/>
          <w:u w:val="single"/>
          <w:shd w:val="clear" w:color="auto" w:fill="FBF7E2"/>
        </w:rPr>
        <w:t>/</w:t>
      </w:r>
      <w:r>
        <w:rPr>
          <w:color w:val="000000"/>
          <w:spacing w:val="-2"/>
        </w:rPr>
        <w:t>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23372C">
        <w:rPr>
          <w:rFonts w:ascii="Montserrat" w:hAnsi="Montserrat"/>
          <w:b/>
          <w:bCs/>
          <w:color w:val="273350"/>
          <w:shd w:val="clear" w:color="auto" w:fill="FFFFFF"/>
        </w:rPr>
        <w:t>https://sh-butkentskaya-r82.gosweb.gosuslugi.ru</w:t>
      </w:r>
      <w:r>
        <w:rPr>
          <w:color w:val="000000"/>
          <w:sz w:val="24"/>
          <w:u w:val="single"/>
          <w:shd w:val="clear" w:color="auto" w:fill="FBF7E2"/>
        </w:rPr>
        <w:t>/</w:t>
      </w:r>
      <w:r>
        <w:rPr>
          <w:color w:val="000000"/>
          <w:sz w:val="24"/>
        </w:rPr>
        <w:t>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 w:rsidR="0023372C">
        <w:rPr>
          <w:rFonts w:ascii="Montserrat" w:hAnsi="Montserrat"/>
          <w:b/>
          <w:bCs/>
          <w:color w:val="273350"/>
          <w:shd w:val="clear" w:color="auto" w:fill="FFFFFF"/>
        </w:rPr>
        <w:t>https://sh-butkentskaya-r82.gosweb.gosuslugi.ru</w:t>
      </w:r>
      <w:r>
        <w:rPr>
          <w:color w:val="000000"/>
          <w:spacing w:val="-2"/>
          <w:sz w:val="24"/>
          <w:u w:val="single"/>
          <w:shd w:val="clear" w:color="auto" w:fill="FBF7E2"/>
        </w:rPr>
        <w:t>/</w:t>
      </w:r>
      <w:r>
        <w:rPr>
          <w:color w:val="000000"/>
          <w:spacing w:val="-2"/>
          <w:sz w:val="24"/>
        </w:rPr>
        <w:t>.</w:t>
      </w:r>
    </w:p>
    <w:p w:rsidR="00655BA1" w:rsidRDefault="00655BA1">
      <w:pPr>
        <w:rPr>
          <w:sz w:val="24"/>
        </w:rPr>
        <w:sectPr w:rsidR="00655BA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655BA1" w:rsidRDefault="00655BA1">
      <w:pPr>
        <w:rPr>
          <w:sz w:val="24"/>
        </w:rPr>
        <w:sectPr w:rsidR="00655BA1">
          <w:pgSz w:w="11910" w:h="16840"/>
          <w:pgMar w:top="620" w:right="640" w:bottom="280" w:left="620" w:header="720" w:footer="720" w:gutter="0"/>
          <w:cols w:space="720"/>
        </w:sectPr>
      </w:pPr>
    </w:p>
    <w:p w:rsidR="00655BA1" w:rsidRDefault="00CF47A1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655BA1" w:rsidRDefault="00655BA1">
      <w:pPr>
        <w:pStyle w:val="a3"/>
        <w:spacing w:before="4"/>
        <w:ind w:left="0" w:firstLine="0"/>
        <w:rPr>
          <w:sz w:val="34"/>
        </w:rPr>
      </w:pP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655BA1" w:rsidRDefault="00655BA1">
      <w:pPr>
        <w:rPr>
          <w:sz w:val="24"/>
        </w:rPr>
        <w:sectPr w:rsidR="00655BA1">
          <w:pgSz w:w="11910" w:h="16840"/>
          <w:pgMar w:top="620" w:right="640" w:bottom="280" w:left="620" w:header="720" w:footer="720" w:gutter="0"/>
          <w:cols w:space="720"/>
        </w:sectPr>
      </w:pPr>
    </w:p>
    <w:p w:rsidR="00655BA1" w:rsidRDefault="00CF47A1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23372C">
        <w:rPr>
          <w:rFonts w:ascii="Montserrat" w:hAnsi="Montserrat"/>
          <w:b/>
          <w:bCs/>
          <w:color w:val="273350"/>
          <w:shd w:val="clear" w:color="auto" w:fill="FFFFFF"/>
        </w:rPr>
        <w:t>https://sh-butkentskaya-r82.gosweb.gosuslugi.ru</w:t>
      </w:r>
      <w:r>
        <w:rPr>
          <w:color w:val="000000"/>
          <w:sz w:val="24"/>
          <w:u w:val="single"/>
          <w:shd w:val="clear" w:color="auto" w:fill="FBF7E2"/>
        </w:rPr>
        <w:t>/</w:t>
      </w:r>
      <w:r>
        <w:rPr>
          <w:color w:val="000000"/>
          <w:sz w:val="24"/>
        </w:rPr>
        <w:t>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655BA1" w:rsidRDefault="00CF47A1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655BA1" w:rsidRDefault="00CF47A1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23372C">
        <w:rPr>
          <w:rFonts w:ascii="Montserrat" w:hAnsi="Montserrat"/>
          <w:b/>
          <w:bCs/>
          <w:color w:val="273350"/>
          <w:shd w:val="clear" w:color="auto" w:fill="FFFFFF"/>
        </w:rPr>
        <w:t>https://sh-butkentskaya-r82.gosweb.gosuslugi.ru</w:t>
      </w:r>
      <w:r>
        <w:rPr>
          <w:color w:val="000000"/>
          <w:sz w:val="24"/>
          <w:u w:val="single"/>
          <w:shd w:val="clear" w:color="auto" w:fill="FBF7E2"/>
        </w:rPr>
        <w:t>/</w:t>
      </w:r>
      <w:r>
        <w:rPr>
          <w:color w:val="000000"/>
          <w:sz w:val="24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655BA1" w:rsidRDefault="00CF47A1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655BA1" w:rsidRDefault="00655BA1">
      <w:pPr>
        <w:rPr>
          <w:sz w:val="24"/>
        </w:rPr>
        <w:sectPr w:rsidR="00655BA1">
          <w:pgSz w:w="11910" w:h="16840"/>
          <w:pgMar w:top="620" w:right="640" w:bottom="280" w:left="620" w:header="720" w:footer="720" w:gutter="0"/>
          <w:cols w:space="720"/>
        </w:sectPr>
      </w:pP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6" w:history="1">
        <w:r w:rsidR="0023372C" w:rsidRPr="00D739F2">
          <w:rPr>
            <w:rStyle w:val="a6"/>
            <w:sz w:val="24"/>
            <w:shd w:val="clear" w:color="auto" w:fill="FBF7E2"/>
            <w:lang w:val="en-US"/>
          </w:rPr>
          <w:t>butkent</w:t>
        </w:r>
        <w:r w:rsidR="0023372C" w:rsidRPr="00D739F2">
          <w:rPr>
            <w:rStyle w:val="a6"/>
            <w:sz w:val="24"/>
            <w:shd w:val="clear" w:color="auto" w:fill="FBF7E2"/>
          </w:rPr>
          <w:t>2012@yandex.ru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655BA1" w:rsidRDefault="00CF47A1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7" w:history="1">
        <w:r w:rsidR="0023372C" w:rsidRPr="00D739F2">
          <w:rPr>
            <w:rStyle w:val="a6"/>
            <w:shd w:val="clear" w:color="auto" w:fill="FBF7E2"/>
            <w:lang w:val="en-US"/>
          </w:rPr>
          <w:t>butkent</w:t>
        </w:r>
        <w:r w:rsidR="0023372C" w:rsidRPr="00D739F2">
          <w:rPr>
            <w:rStyle w:val="a6"/>
            <w:shd w:val="clear" w:color="auto" w:fill="FBF7E2"/>
          </w:rPr>
          <w:t>2012@yandex.ru</w:t>
        </w:r>
      </w:hyperlink>
      <w:r>
        <w:rPr>
          <w:color w:val="000000"/>
        </w:rPr>
        <w:t xml:space="preserve"> с пометкой «Отзыв согласия на обработку персональных данных».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</w:t>
      </w:r>
      <w:r>
        <w:rPr>
          <w:sz w:val="24"/>
        </w:rPr>
        <w:lastRenderedPageBreak/>
        <w:t xml:space="preserve">электронной почты </w:t>
      </w:r>
      <w:hyperlink r:id="rId8">
        <w:bookmarkStart w:id="0" w:name="_GoBack"/>
        <w:r w:rsidRPr="00CF47A1">
          <w:t xml:space="preserve"> </w:t>
        </w:r>
        <w:hyperlink r:id="rId9" w:history="1">
          <w:r w:rsidR="0023372C" w:rsidRPr="00D739F2">
            <w:rPr>
              <w:rStyle w:val="a6"/>
              <w:sz w:val="24"/>
              <w:shd w:val="clear" w:color="auto" w:fill="FBF7E2"/>
              <w:lang w:val="en-US"/>
            </w:rPr>
            <w:t>butkent</w:t>
          </w:r>
          <w:r w:rsidR="0023372C" w:rsidRPr="00D739F2">
            <w:rPr>
              <w:rStyle w:val="a6"/>
              <w:sz w:val="24"/>
              <w:shd w:val="clear" w:color="auto" w:fill="FBF7E2"/>
            </w:rPr>
            <w:t>2012@yandex.ru</w:t>
          </w:r>
        </w:hyperlink>
        <w:bookmarkEnd w:id="0"/>
        <w:r>
          <w:rPr>
            <w:color w:val="000000"/>
            <w:sz w:val="24"/>
          </w:rPr>
          <w:t>.</w:t>
        </w:r>
      </w:hyperlink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655BA1" w:rsidRPr="00CF47A1" w:rsidRDefault="00CF47A1" w:rsidP="00CF47A1">
      <w:pPr>
        <w:pStyle w:val="a5"/>
        <w:numPr>
          <w:ilvl w:val="1"/>
          <w:numId w:val="1"/>
        </w:numPr>
        <w:tabs>
          <w:tab w:val="left" w:pos="1493"/>
        </w:tabs>
        <w:spacing w:before="4"/>
        <w:ind w:left="0" w:right="512" w:firstLine="0"/>
        <w:rPr>
          <w:sz w:val="17"/>
        </w:rPr>
      </w:pPr>
      <w:r>
        <w:rPr>
          <w:sz w:val="24"/>
        </w:rPr>
        <w:t>Актуальная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 w:rsidRPr="00CF47A1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 w:rsidRPr="00CF47A1"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 w:rsidRPr="00CF47A1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сети</w:t>
      </w:r>
      <w:r w:rsidRPr="00CF47A1"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="0023372C">
        <w:rPr>
          <w:rFonts w:ascii="Montserrat" w:hAnsi="Montserrat"/>
          <w:b/>
          <w:bCs/>
          <w:color w:val="273350"/>
          <w:shd w:val="clear" w:color="auto" w:fill="FFFFFF"/>
        </w:rPr>
        <w:t>https://sh-butkentskaya-r82.gosweb.gosuslugi.ru</w:t>
      </w:r>
      <w:r w:rsidR="0023372C" w:rsidRPr="00CF47A1">
        <w:rPr>
          <w:color w:val="000000"/>
          <w:sz w:val="24"/>
          <w:u w:val="single"/>
          <w:shd w:val="clear" w:color="auto" w:fill="FBF7E2"/>
        </w:rPr>
        <w:t xml:space="preserve"> </w:t>
      </w:r>
      <w:r w:rsidRPr="00CF47A1">
        <w:rPr>
          <w:color w:val="000000"/>
          <w:sz w:val="24"/>
          <w:u w:val="single"/>
          <w:shd w:val="clear" w:color="auto" w:fill="FBF7E2"/>
        </w:rPr>
        <w:t>/</w:t>
      </w:r>
      <w:r w:rsidRPr="00CF47A1">
        <w:rPr>
          <w:color w:val="000000"/>
          <w:sz w:val="24"/>
        </w:rPr>
        <w:t>.</w:t>
      </w:r>
    </w:p>
    <w:sectPr w:rsidR="00655BA1" w:rsidRPr="00CF47A1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64C5F"/>
    <w:multiLevelType w:val="multilevel"/>
    <w:tmpl w:val="152691EE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BA1"/>
    <w:rsid w:val="0023372C"/>
    <w:rsid w:val="00655BA1"/>
    <w:rsid w:val="00716934"/>
    <w:rsid w:val="00CF47A1"/>
    <w:rsid w:val="00E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9AAE"/>
  <w15:docId w15:val="{B09DFCD4-A682-4649-8A36-9339FC3D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030" w:right="10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F4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tkent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kent2012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-butkentskaya-r82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tkent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admin</cp:lastModifiedBy>
  <cp:revision>4</cp:revision>
  <dcterms:created xsi:type="dcterms:W3CDTF">2023-04-04T17:18:00Z</dcterms:created>
  <dcterms:modified xsi:type="dcterms:W3CDTF">2023-04-21T21:23:00Z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2023-04-04T00:00:00Z</vt:filetime>
  </property>
  <property fmtid="{D5CDD505-2E9C-101B-9397-08002B2CF9AE}" pid="4" name="Producer">
    <vt:lpwstr>Microsoft: Print To PDF</vt:lpwstr>
  </property>
</Properties>
</file>