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7EFA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казенное общеобразовательное учреждение </w:t>
      </w:r>
      <w:r>
        <w:br w:type="textWrapping"/>
      </w:r>
      <w:r>
        <w:rPr>
          <w:rFonts w:ascii="Times New Roman" w:hAnsi="Times New Roman"/>
          <w:sz w:val="24"/>
        </w:rPr>
        <w:t>МКОУ «Буткентская НОШ»</w:t>
      </w:r>
    </w:p>
    <w:p w14:paraId="04ABD6C8">
      <w:pPr>
        <w:jc w:val="center"/>
        <w:rPr>
          <w:rFonts w:ascii="Times New Roman" w:hAnsi="Times New Roman"/>
          <w:sz w:val="24"/>
        </w:rPr>
      </w:pPr>
    </w:p>
    <w:tbl>
      <w:tblPr>
        <w:tblStyle w:val="8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2"/>
        <w:gridCol w:w="210"/>
        <w:gridCol w:w="900"/>
        <w:gridCol w:w="900"/>
      </w:tblGrid>
      <w:tr w14:paraId="43D56D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95EF9">
            <w:r>
              <w:rPr>
                <w:rFonts w:ascii="Times New Roman" w:hAnsi="Times New Roman"/>
                <w:b/>
                <w:sz w:val="24"/>
              </w:rPr>
              <w:t>СОГЛАСОВАНО</w:t>
            </w:r>
          </w:p>
        </w:tc>
        <w:tc>
          <w:tcPr>
            <w:tcW w:w="2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D5122">
            <w:r>
              <w:rPr>
                <w:rFonts w:ascii="Times New Roman" w:hAnsi="Times New Roman"/>
                <w:b/>
                <w:sz w:val="24"/>
              </w:rPr>
              <w:t> </w:t>
            </w:r>
          </w:p>
        </w:tc>
        <w:tc>
          <w:tcPr>
            <w:tcW w:w="18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6046EF">
            <w:r>
              <w:rPr>
                <w:rFonts w:ascii="Times New Roman" w:hAnsi="Times New Roman"/>
                <w:b/>
                <w:sz w:val="24"/>
              </w:rPr>
              <w:t>УТВЕРЖДАЮ</w:t>
            </w:r>
          </w:p>
        </w:tc>
      </w:tr>
      <w:tr w14:paraId="03B3BE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CCC26">
            <w:r>
              <w:t xml:space="preserve">Директор школы :                                </w:t>
            </w:r>
          </w:p>
        </w:tc>
        <w:tc>
          <w:tcPr>
            <w:tcW w:w="2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D00A0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09C24">
            <w:r>
              <w:t>Мехтиханов Э.Э.</w:t>
            </w:r>
          </w:p>
        </w:tc>
      </w:tr>
      <w:tr w14:paraId="42E00E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BFC52">
            <w:r>
              <w:t xml:space="preserve"> </w:t>
            </w:r>
          </w:p>
        </w:tc>
        <w:tc>
          <w:tcPr>
            <w:tcW w:w="2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CA9EB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7032A"/>
        </w:tc>
        <w:tc>
          <w:tcPr>
            <w:tcW w:w="9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892A2"/>
        </w:tc>
      </w:tr>
      <w:tr w14:paraId="2296F6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73A55"/>
        </w:tc>
        <w:tc>
          <w:tcPr>
            <w:tcW w:w="2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ECD93">
            <w:pPr>
              <w:ind w:left="75" w:right="75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97B29"/>
        </w:tc>
      </w:tr>
    </w:tbl>
    <w:p w14:paraId="450F140D">
      <w:pPr>
        <w:jc w:val="center"/>
        <w:rPr>
          <w:rFonts w:ascii="Times New Roman" w:hAnsi="Times New Roman"/>
          <w:sz w:val="24"/>
        </w:rPr>
      </w:pPr>
    </w:p>
    <w:p w14:paraId="71D3B93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Положение</w:t>
      </w:r>
      <w:r>
        <w:br w:type="textWrapping"/>
      </w:r>
      <w:r>
        <w:rPr>
          <w:rFonts w:ascii="Times New Roman" w:hAnsi="Times New Roman"/>
          <w:b/>
          <w:sz w:val="24"/>
        </w:rPr>
        <w:t>об организации питания обучающихся</w:t>
      </w:r>
      <w:r>
        <w:br w:type="textWrapping"/>
      </w:r>
      <w:r>
        <w:rPr>
          <w:rFonts w:ascii="Times New Roman" w:hAnsi="Times New Roman"/>
          <w:b/>
          <w:sz w:val="24"/>
        </w:rPr>
        <w:t>Муниципального казенного общеобразовательного учреждения «МКОУ БУТКЕНТСКАЯ НОШ»</w:t>
      </w:r>
    </w:p>
    <w:p w14:paraId="38974089">
      <w:pPr>
        <w:jc w:val="center"/>
        <w:rPr>
          <w:rFonts w:ascii="Times New Roman" w:hAnsi="Times New Roman"/>
          <w:sz w:val="24"/>
        </w:rPr>
      </w:pPr>
    </w:p>
    <w:p w14:paraId="4D10311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 Общие положения</w:t>
      </w:r>
    </w:p>
    <w:p w14:paraId="4BD831C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Настоящее положение об организации питания обучающихся Муниципального казенного общеобразовательного учреждения «МКОУ Буткентская НОШ.» (далее – Положение) разработано в соответствии со статьями 37, 41, пунктом 7 статьи 79 Федерального закона от 29.12.2012 № 273-ФЗ «Об образовании в РФ», Федеральным законом от 30.03.1999 №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 населения», утвержденными постановлением главного санитарного врача от 27.10.2020 № 32,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 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2, постановлением администрации муниципального образования «Сулейман-Стальский район»,уставом школы.</w:t>
      </w:r>
    </w:p>
    <w:p w14:paraId="3BAEE58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Положение 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</w:p>
    <w:p w14:paraId="16E0252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Действие настоящего Положения распространяется на всех участников процесса организации питания: обучающихся школы, их родителей (законных представителей) и работников школы.</w:t>
      </w:r>
    </w:p>
    <w:p w14:paraId="04A155B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 Организационные принципы организации питания</w:t>
      </w:r>
    </w:p>
    <w:p w14:paraId="41C9612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Общие принципы организации питания</w:t>
      </w:r>
    </w:p>
    <w:p w14:paraId="6EC797F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2.1.1. Обеспечение обучающихся питанием осуществляется школой самостоятельно на базе пищеблока, работающего на сырье. Обслуживание обучающихся осуществляется штатными работниками школы, имеющими соответствующую квалификацию, прошедшими предварительный (при поступлении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</w:r>
    </w:p>
    <w:p w14:paraId="1AD60C5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Предоставление питания обучающихся организуют назначенные приказом директора школы ответственные работники из числа администрации и технического персонала школы.</w:t>
      </w:r>
    </w:p>
    <w:p w14:paraId="4C75112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2.1.2. По вопросам организации питания школа взаимодействует с родителями (законными представителями) обучающихся, Управлением образования муниципального образования «Сулейман-Стальский район», территориальным органом Роспотребнадзора.</w:t>
      </w:r>
    </w:p>
    <w:p w14:paraId="223BF7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2.1.3. Питание обучающихся организуется в соответствии с требованиями СП 2.4.3648-20, СанПиН 2.3/2.4.3590-20, СанПиН 1.2.3685-21 и ТР ТС 021/2011 и другими федеральными, региональными и муниципальными нормативными актами, регламентирующими правила предоставления питания.</w:t>
      </w:r>
    </w:p>
    <w:p w14:paraId="6417B8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Режим питания</w:t>
      </w:r>
    </w:p>
    <w:p w14:paraId="2CF04A70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2.2.1. Горячее питание обучающимся предоставляется в учебные дни и часы работы школы шесть дней в неделю – с понедельника по субботу включительно.</w:t>
      </w:r>
    </w:p>
    <w:p w14:paraId="39CEA555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2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.2.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ru-RU" w:eastAsia="zh-CN" w:bidi="ar"/>
        </w:rPr>
        <w:t>2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примерное 1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 w:bidi="ar"/>
        </w:rPr>
        <w:t>4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-дневное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меню для обучающихся в</w:t>
      </w:r>
    </w:p>
    <w:p w14:paraId="43AFDDA0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возрасте 7-11 лет на осенне-зимний и весенне-летний период по форме,</w:t>
      </w:r>
    </w:p>
    <w:p w14:paraId="13CB7315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предусмотренной СанПиН 2.3/2.4.3590-20, утвержденное организатором</w:t>
      </w:r>
    </w:p>
    <w:p w14:paraId="026E49C7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питания, согласованное руководителем образовательной организации,</w:t>
      </w:r>
    </w:p>
    <w:p w14:paraId="011266BF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 w:bidi="ar"/>
        </w:rPr>
        <w:t>2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.2.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 w:bidi="ar"/>
        </w:rPr>
        <w:t>3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. фактическое меню, согласованное директором школы, ежедневно в</w:t>
      </w:r>
    </w:p>
    <w:p w14:paraId="29E53C4A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течение четверти,</w:t>
      </w:r>
    </w:p>
    <w:p w14:paraId="04C05D8C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 w:bidi="ar"/>
        </w:rPr>
        <w:t>2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.2.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 w:bidi="ar"/>
        </w:rPr>
        <w:t>4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. диетическое меню, утвержденное организатором питания,</w:t>
      </w:r>
    </w:p>
    <w:p w14:paraId="27F4FF33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согласованное директором школы.</w:t>
      </w:r>
    </w:p>
    <w:p w14:paraId="7F8E118D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 w:bidi="ar"/>
        </w:rPr>
        <w:t>2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.3. Дополнительное питание (ассортиментный перечень, утвержденный</w:t>
      </w:r>
    </w:p>
    <w:p w14:paraId="3036C276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организатором питания, согласованный руководителем образовательной</w:t>
      </w:r>
    </w:p>
    <w:p w14:paraId="1762C20E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организации).</w:t>
      </w:r>
    </w:p>
    <w:p w14:paraId="137B23F2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ru-RU" w:eastAsia="zh-CN" w:bidi="ar"/>
        </w:rPr>
        <w:t>2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.4. Перечень юридических лиц и индивидуальных предпринимателей,</w:t>
      </w:r>
    </w:p>
    <w:p w14:paraId="571F29D2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поставляющих (реализующих) пищевые продукты и продовольственное сырье</w:t>
      </w:r>
    </w:p>
    <w:p w14:paraId="6BBF5E86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t>в ОО в разрезе по группам продуктов.</w:t>
      </w:r>
    </w:p>
    <w:p w14:paraId="57C8EAF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Питание не предоставляется в дни каникул и карантина, выходные и праздничные дни.</w:t>
      </w:r>
    </w:p>
    <w:p w14:paraId="29671B1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</w:t>
      </w:r>
      <w:r>
        <w:rPr>
          <w:rFonts w:hint="default" w:ascii="Times New Roman" w:hAnsi="Times New Roman"/>
          <w:sz w:val="24"/>
          <w:lang w:val="ru-RU"/>
        </w:rPr>
        <w:t>5</w:t>
      </w:r>
      <w:r>
        <w:rPr>
          <w:rFonts w:ascii="Times New Roman" w:hAnsi="Times New Roman"/>
          <w:sz w:val="24"/>
        </w:rPr>
        <w:t>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14:paraId="71ACB29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hint="default" w:ascii="Times New Roman" w:hAnsi="Times New Roman"/>
          <w:sz w:val="24"/>
          <w:lang w:val="ru-RU"/>
        </w:rPr>
        <w:t>5</w:t>
      </w:r>
      <w:r>
        <w:rPr>
          <w:rFonts w:ascii="Times New Roman" w:hAnsi="Times New Roman"/>
          <w:sz w:val="24"/>
        </w:rPr>
        <w:t>. Условия организации питания</w:t>
      </w:r>
    </w:p>
    <w:p w14:paraId="427086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2.3.1. В соответствии с требованиями СП 2.4.3648-20, СанПиН 2.3/2.4.3590-20, СанПиН 1.2.3685-21 и ТР ТС 021/2011 в школе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14:paraId="253056D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2.3.2. Закупка пищевых продукции и сырья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49C131A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 Меры по улучшению организации питания</w:t>
      </w:r>
    </w:p>
    <w:p w14:paraId="425082D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14:paraId="60A9BC4F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 w14:paraId="3CEB91F0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оформляет информационные стенды, посвященные вопросам формирования культуры питания;</w:t>
      </w:r>
    </w:p>
    <w:p w14:paraId="6A64105A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14:paraId="24BADBB3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14:paraId="7A47D045">
      <w:pPr>
        <w:numPr>
          <w:ilvl w:val="0"/>
          <w:numId w:val="1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 мониторинг организации питания и направляет в местное управление образования сведения о показателях эффективности реализации мероприятий.</w:t>
      </w:r>
    </w:p>
    <w:p w14:paraId="056D5DA4">
      <w:pPr>
        <w:jc w:val="center"/>
        <w:rPr>
          <w:rFonts w:ascii="Times New Roman" w:hAnsi="Times New Roman"/>
          <w:sz w:val="24"/>
        </w:rPr>
      </w:pPr>
    </w:p>
    <w:p w14:paraId="63A0DF9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 Порядок предоставления питания и питьевого режима</w:t>
      </w:r>
    </w:p>
    <w:p w14:paraId="549C5F1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Горячее питание</w:t>
      </w:r>
    </w:p>
    <w:p w14:paraId="3FE3BF1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3.1.1. Предоставление горячего питания производится на добровольной основе с письменного заявления родителей (законных представителей) обучающегося, поданного на имя директора школы. Горячее питание предоставляется в зависимости от режима обучения и продолжительности нахождения обучающегося в школе. Кратность и наименования приемов пищи определяется по нормам, установленным приложением 12 к СанПиН 2.3/2.4.3590-20.</w:t>
      </w:r>
    </w:p>
    <w:p w14:paraId="3D7C737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3.1.2. Обучающемуся прекращается предоставление горячего питания, если:</w:t>
      </w:r>
    </w:p>
    <w:p w14:paraId="1EB195B0">
      <w:pPr>
        <w:numPr>
          <w:ilvl w:val="0"/>
          <w:numId w:val="2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родитель (законный представитель) обучающегося предоставил заявление о прекращении обеспечения горячим питанием обучающегося;</w:t>
      </w:r>
    </w:p>
    <w:p w14:paraId="591E53C6">
      <w:pPr>
        <w:numPr>
          <w:ilvl w:val="0"/>
          <w:numId w:val="2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родитель (законный представитель) обучающегося предоставил заявление о  замене горячего питания на питание готовыми домашними блюдами (для обучающихся, нуждающихся в лечебном и диетическом питании);</w:t>
      </w:r>
    </w:p>
    <w:p w14:paraId="5CFB7E80">
      <w:pPr>
        <w:numPr>
          <w:ilvl w:val="0"/>
          <w:numId w:val="2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обучающийся обучается с применением дистанционных технологий и не имеет мер социальной поддержки в виде получения набора пищевых продуктов. Горячее питание возобновляется со дня возобновления обучения в стенах школы;</w:t>
      </w:r>
    </w:p>
    <w:p w14:paraId="2BC03273">
      <w:pPr>
        <w:numPr>
          <w:ilvl w:val="0"/>
          <w:numId w:val="2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обучающийся переведен или отчислен из школы;</w:t>
      </w:r>
    </w:p>
    <w:p w14:paraId="56313F6B">
      <w:pPr>
        <w:numPr>
          <w:ilvl w:val="0"/>
          <w:numId w:val="2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&lt;...&gt;.</w:t>
      </w:r>
    </w:p>
    <w:p w14:paraId="1246492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возникновения причин для досрочного прекращения предоставления горячего питания обучающемуся директор школы в течение трех рабочих дней со дня установления причин для досрочного прекращения питания издает приказ о прекращении обеспечения обучающегося горячим питанием с указанием этих причин. Питание не предоставляется со дня, следующего за днем издания приказа о прекращении предоставления горячего питания обучающемуся.</w:t>
      </w:r>
    </w:p>
    <w:p w14:paraId="5F88A7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3.1.3. Для отпуска горячего питания обучающихся в течение учебного дня выделяются перемены длительностью 20 минут каждая.</w:t>
      </w:r>
    </w:p>
    <w:p w14:paraId="12F32F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3.1.4. Предоставление питания организуется по классам в соответствии с графиком, утверждаемым директором школы. График составляется ответственным по питанию с учетом возрастных особенностей обучающихся, числа посадочных мест в обеденном зале и продолжительности учебных занятий.</w:t>
      </w:r>
    </w:p>
    <w:p w14:paraId="2CD0D5A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3.1.5. Отпуск блюд осуществляется по заявкам ответственных работников. Заявка на количество питающихся предоставляется работникам пищеблока за три рабочих дня и уточняется накануне не позднее 14:00.</w:t>
      </w:r>
    </w:p>
    <w:p w14:paraId="0A71235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Дополнительное питание</w:t>
      </w:r>
    </w:p>
    <w:p w14:paraId="6F13B2B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3.2.1. Дополнительное питание предоставляется обучающимся на платной основе путем реализации буфетной продукции и продукции через аппараты для автоматической выдачи пищевой продукции.</w:t>
      </w:r>
    </w:p>
    <w:p w14:paraId="05EAE5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3.2.2. Реализация буфетной продукции осуществляется только в буфетах школы в соответствии с требованиями санитарно-эпидемиологических норм и правил. Буфет работает в учебные дни в течение всего учебного года.</w:t>
      </w:r>
    </w:p>
    <w:p w14:paraId="4083B58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3.2.3. Меню дополнительного питания формируется в соответствии с требованиями СанПиН 2.3/2.4.3590-20 и утверждается директором школы.</w:t>
      </w:r>
    </w:p>
    <w:p w14:paraId="724AF0B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3.2.4. Администрация школы осуществляет контроль за необходимым ассортиментом буфетной продукции, ее соответствием гигиеническим требованиям, наличием соответствующей документации.</w:t>
      </w:r>
    </w:p>
    <w:p w14:paraId="4493A0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 Питьевой режим</w:t>
      </w:r>
    </w:p>
    <w:p w14:paraId="3C059FD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3.3.1. Питьевой режим обучающихся обеспечивается тремя способами: кипяченой и расфасованной в бутылки водой, с помощью стационарных питьевых фонтанчиков. </w:t>
      </w:r>
    </w:p>
    <w:p w14:paraId="032BAF0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3.3.2. Свободный доступ к питьевой воде обеспечивается в течение всего времени пребывания обучающихся в школе.</w:t>
      </w:r>
    </w:p>
    <w:p w14:paraId="06DAEB3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3.3.3. При организации питьевого режима соблюдаются правила и нормативы, установленные СанПиН 2.3/2.4.3590-20.</w:t>
      </w:r>
    </w:p>
    <w:p w14:paraId="70410120">
      <w:pPr>
        <w:jc w:val="center"/>
        <w:rPr>
          <w:rFonts w:ascii="Times New Roman" w:hAnsi="Times New Roman"/>
          <w:sz w:val="24"/>
        </w:rPr>
      </w:pPr>
    </w:p>
    <w:p w14:paraId="43D5A95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 Финансовое обеспечение</w:t>
      </w:r>
    </w:p>
    <w:p w14:paraId="13A2EAF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Питание обучающихся школы организуется за счет средств:</w:t>
      </w:r>
    </w:p>
    <w:p w14:paraId="70292A8C">
      <w:pPr>
        <w:numPr>
          <w:ilvl w:val="0"/>
          <w:numId w:val="3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федерального, регионального и местного бюджетов;</w:t>
      </w:r>
    </w:p>
    <w:p w14:paraId="1C3836E2">
      <w:pPr>
        <w:numPr>
          <w:ilvl w:val="0"/>
          <w:numId w:val="3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родителей (законных представителей) обучающихся, предоставленных на питание детей (далее – родительская плата);</w:t>
      </w:r>
    </w:p>
    <w:p w14:paraId="6B183EF4">
      <w:pPr>
        <w:numPr>
          <w:ilvl w:val="0"/>
          <w:numId w:val="3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внебюджетных источников – добровольных пожертвований от юридических и физических лиц, спонсорских средств.</w:t>
      </w:r>
    </w:p>
    <w:p w14:paraId="681D9BF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Питание за счет средств федерального, регионального и местного бюджетов</w:t>
      </w:r>
    </w:p>
    <w:p w14:paraId="7D2B5BD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4.2.1. Бюджетные средства Сулейман-Стальского района на обеспечение горячим питанием обучающихся выделяются в качестве меры социальной поддержки обучающихся из льготных категорий, перечисленных в пунктах 5.2–5.3 настоящего Положения.</w:t>
      </w:r>
    </w:p>
    <w:p w14:paraId="7AE2D2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4.2.2. Питание за счет средств областного и местного бюджета предоставляется обучающимся в порядке, установленном разделом 5 настоящего Положения.</w:t>
      </w:r>
    </w:p>
    <w:p w14:paraId="41E50B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4.2.3. Обеспечение питанием обучающихся из льготных категорий производится исходя из фактических расходов по предоставлению питания согласно установленной распорядительным актом органа власти стоимости одного дня питания.</w:t>
      </w:r>
    </w:p>
    <w:p w14:paraId="34D1BA1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 Питание за счет средств родительской платы</w:t>
      </w:r>
    </w:p>
    <w:p w14:paraId="584FDF5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4.3.1. Горячее питание обучающихся за счет родительской платы производится на основании:</w:t>
      </w:r>
    </w:p>
    <w:p w14:paraId="5C740E45">
      <w:pPr>
        <w:numPr>
          <w:ilvl w:val="0"/>
          <w:numId w:val="4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заявления одного из родителей (законных представителей) обучающегося, составленного им по форме, установленной в приложении 4 к настоящему Положению;</w:t>
      </w:r>
    </w:p>
    <w:p w14:paraId="2601C381">
      <w:pPr>
        <w:numPr>
          <w:ilvl w:val="0"/>
          <w:numId w:val="4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договора о предоставлении питания за счет родительской платы, заключенного между школой и одним из родителей (законным представителем) обучающегося.</w:t>
      </w:r>
    </w:p>
    <w:p w14:paraId="552C735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о предоставлении обучающемуся платного горячего питания оформляется приказом директора школы в течение трех дней со дня заключения между школой и родителем (законным представителем) обучающегося договора о предоставлении обучающемуся платного горячего питания. Право на получение горячего питания у обучающегося наступает со следующего учебного дня после издания приказа о предоставлении горячего питания и действует до окончания текущего учебного года или дня, следующего за днем издания приказа о прекращении обеспечения обучающегося горячим питанием.</w:t>
      </w:r>
    </w:p>
    <w:p w14:paraId="06A031E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4.3.2. Обучающемуся прекращается предоставление горячего платного питания в случаях, перечисленных в пункте 3.1.2 настоящего Положения.</w:t>
      </w:r>
    </w:p>
    <w:p w14:paraId="5D07F67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Стоимость одного дня горячего питания обучающихся за счет родительской платы определяется с учетом мнения совета родителей и управляющего совета и утверждается приказом директора школы.</w:t>
      </w:r>
    </w:p>
    <w:p w14:paraId="2681199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4.3.3. Сумма платежа на горячее питание обучающихся за месяц устанавливается дифференцированно с учетом учебных дней в месяце. Начисление родительской платы производится с учетом табеля учета получения питания обучающимися.</w:t>
      </w:r>
    </w:p>
    <w:p w14:paraId="3103313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4.3.4. Горячее питание обучающихся за счет родительской платы осуществляется на условиях предоплаты. Родители (законные представители) вносят плату путем перечисления через отделения банков на лицевой счет школы с указанием класса, Ф. И. О. обучающегося (или лицевого счета) ежемесячно до 25-го числа месяца, предшествующего месяцу питания.</w:t>
      </w:r>
    </w:p>
    <w:p w14:paraId="30B21AC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4.3.5. О непосещении обучающимся школы родители (законные представители) ребенка обязаны сообщить классному руководителю. Сообщение должно поступить заблаговременно, то есть до наступления дня отсутствия обучающегося.</w:t>
      </w:r>
    </w:p>
    <w:p w14:paraId="290EE3F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4.3.6. При отсутствии обучающегося по уважительным причинам (при условии своевременного предупреждения классного руководителя о таком отсутствии) обучающийся снимается с горячего питания. Ответственный работник школы производит перерасчет стоимости питания, и оплаченные денежные средства засчитываются в будущий период.</w:t>
      </w:r>
    </w:p>
    <w:p w14:paraId="1E487B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Организация питания за счет внебюджетных средств</w:t>
      </w:r>
    </w:p>
    <w:p w14:paraId="3F90B3D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4.4.1. Внебюджетные средства школа направляет на организацию дополнительного питания всех категорий обучающихся.</w:t>
      </w:r>
    </w:p>
    <w:p w14:paraId="3E2C75D8">
      <w:pPr>
        <w:jc w:val="center"/>
        <w:rPr>
          <w:rFonts w:ascii="Times New Roman" w:hAnsi="Times New Roman"/>
          <w:sz w:val="24"/>
        </w:rPr>
      </w:pPr>
    </w:p>
    <w:p w14:paraId="3B5B3FC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5. Меры социальной поддержки</w:t>
      </w:r>
    </w:p>
    <w:p w14:paraId="660D1F4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Право на получение мер социальной поддержки при получении горячего питания (далее – льготное питание) возникает у обучающихся, отнесенных к одной из категорий, указанных в пунктах 5.2–5.4 настоящего Положения. При возникновении права на льготное питание по двум и более основаниям льготное питание предоставляется по одному основанию. Выбор вида льготного питания осуществляет родитель (законный представитель) обучающегося.</w:t>
      </w:r>
    </w:p>
    <w:p w14:paraId="1B16BAA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На бесплатное двухразовое горячее питание имеют право обучающиеся, отнесенные к категории:</w:t>
      </w:r>
    </w:p>
    <w:p w14:paraId="552E8597">
      <w:pPr>
        <w:numPr>
          <w:ilvl w:val="0"/>
          <w:numId w:val="5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детей с ограниченными возможностями здоровья;</w:t>
      </w:r>
    </w:p>
    <w:p w14:paraId="30F8B376">
      <w:pPr>
        <w:numPr>
          <w:ilvl w:val="0"/>
          <w:numId w:val="5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детей с инвалидностью;</w:t>
      </w:r>
    </w:p>
    <w:p w14:paraId="00D81ABB">
      <w:pPr>
        <w:numPr>
          <w:ilvl w:val="0"/>
          <w:numId w:val="5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детей-сирот и детей, оставшихся без попечения родителей;</w:t>
      </w:r>
    </w:p>
    <w:p w14:paraId="14919DEC">
      <w:pPr>
        <w:numPr>
          <w:ilvl w:val="0"/>
          <w:numId w:val="5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&lt;...&gt;.</w:t>
      </w:r>
    </w:p>
    <w:p w14:paraId="1F201A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Бесплатные приемы пищи определяются временем нахождения в организации. Детям, обучающимся в первую смену, предоставляются завтрак и обед, во вторую смену – обед и полдник.</w:t>
      </w:r>
    </w:p>
    <w:p w14:paraId="09C23A1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 На бесплатное одноразовое горячее питание (завтрак – для обучающихся первой смены, обед – для обучающихся второй смены) имеют право обучающиеся 1–4-х классов. Документ-основание, подтверждающий право на бесплатный прием пищи, – приказ об обучении обучающегося по программе начального общего образования.</w:t>
      </w:r>
    </w:p>
    <w:p w14:paraId="29B59E0E">
      <w:pPr>
        <w:rPr>
          <w:rFonts w:ascii="Times New Roman" w:hAnsi="Times New Roman"/>
          <w:sz w:val="24"/>
        </w:rPr>
      </w:pPr>
    </w:p>
    <w:p w14:paraId="45809213">
      <w:pPr>
        <w:tabs>
          <w:tab w:val="left" w:pos="720"/>
        </w:tabs>
        <w:ind w:left="780" w:right="180"/>
        <w:contextualSpacing/>
        <w:rPr>
          <w:rFonts w:ascii="Times New Roman" w:hAnsi="Times New Roman"/>
          <w:sz w:val="24"/>
        </w:rPr>
      </w:pPr>
    </w:p>
    <w:p w14:paraId="10F86209">
      <w:pPr>
        <w:tabs>
          <w:tab w:val="left" w:pos="720"/>
        </w:tabs>
        <w:ind w:left="780" w:right="180"/>
        <w:rPr>
          <w:rFonts w:ascii="Times New Roman" w:hAnsi="Times New Roman"/>
          <w:sz w:val="24"/>
        </w:rPr>
      </w:pPr>
    </w:p>
    <w:p w14:paraId="228AAE9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5.5. Обучающемуся, который обучается в здании школы, не предоставляется льготное горячее питание, если обучающийся по любым причинам отсутствовал в школе в дни ее работы или в случае отказа от питания. При обучении с применением дистанционных технологий льготное горячее питание заменяется на пищевой набор.</w:t>
      </w:r>
    </w:p>
    <w:p w14:paraId="30FEE91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Обучающиеся, имеющие ограниченные возможности здоровья, обучающиеся на дому в соответствии с заключением государственной медицинской организации, имеют право на предоставление денежной выплаты взамен двухразового бесплатного питания в дни учебных занятий.</w:t>
      </w:r>
    </w:p>
    <w:p w14:paraId="5C21990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5.6. Основанием для получения обучающимися льготного горячего питания является ежегодное предоставление в школу:</w:t>
      </w:r>
    </w:p>
    <w:p w14:paraId="4FD0E391">
      <w:pPr>
        <w:numPr>
          <w:ilvl w:val="0"/>
          <w:numId w:val="6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заявления одного из родителей (законных представителей) обучающегося, составленного по форме, установленной в приложении 2 к настоящему Положению;</w:t>
      </w:r>
    </w:p>
    <w:p w14:paraId="75D19AF3">
      <w:pPr>
        <w:numPr>
          <w:ilvl w:val="0"/>
          <w:numId w:val="6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документов, подтверждающих льготную категорию ребенка, представленных согласно списку, установленному в приложении 1 к настоящему Положению.</w:t>
      </w:r>
    </w:p>
    <w:p w14:paraId="6C1C3F52">
      <w:pPr>
        <w:numPr>
          <w:ilvl w:val="0"/>
          <w:numId w:val="6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Льготное</w:t>
      </w:r>
      <w:r>
        <w:rPr>
          <w:rFonts w:hint="default" w:ascii="Times New Roman" w:hAnsi="Times New Roman"/>
          <w:sz w:val="24"/>
          <w:lang w:val="ru-RU"/>
        </w:rPr>
        <w:t xml:space="preserve"> питание предоставляется детям участников  СВО , из </w:t>
      </w:r>
      <w:bookmarkStart w:id="0" w:name="_GoBack"/>
      <w:bookmarkEnd w:id="0"/>
      <w:r>
        <w:rPr>
          <w:rFonts w:hint="default" w:ascii="Times New Roman" w:hAnsi="Times New Roman"/>
          <w:sz w:val="24"/>
          <w:lang w:val="ru-RU"/>
        </w:rPr>
        <w:t>многодетных и малоимущех семей</w:t>
      </w:r>
    </w:p>
    <w:p w14:paraId="215148B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5.7. В случае необращения родителя (законного представителя) обучающегося за обеспечением обучающегося льготным горячим питанием такое питание указанному обучающемуся не предоставляется.</w:t>
      </w:r>
    </w:p>
    <w:p w14:paraId="6F95B96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5.8. Заявление родителя (законного представителя) обучающегося рассматривается администрацией школы в течение трех рабочих дней после регистрации его заявления и документов. По результатам рассмотрения заявления и документов школа принимает одно из решений:</w:t>
      </w:r>
    </w:p>
    <w:p w14:paraId="3174C363">
      <w:pPr>
        <w:numPr>
          <w:ilvl w:val="0"/>
          <w:numId w:val="7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предоставлении льготного горячего питания обучающемуся;</w:t>
      </w:r>
    </w:p>
    <w:p w14:paraId="4EF302AD">
      <w:pPr>
        <w:numPr>
          <w:ilvl w:val="0"/>
          <w:numId w:val="7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отказе в предоставлении льготного горячего питания обучающемуся.</w:t>
      </w:r>
    </w:p>
    <w:p w14:paraId="20C6FB5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5.9. Решение школы о предоставлении льготного горячего питания оформляется приказом директора школы. Право на получение льготного горячего питания у обучающегося наступает со следующего учебного дня после издания приказа о предоставлении льготного горячего питания и действует до окончания текущего учебного года или дня, следующего за днем издания приказа о прекращении обеспечения обучающегося льготным питанием.</w:t>
      </w:r>
    </w:p>
    <w:p w14:paraId="6464FBD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5.10. Решение об отказе обучающемуся в предоставлении льготного горячего питания принимается в случае:</w:t>
      </w:r>
    </w:p>
    <w:p w14:paraId="66C3FCB0">
      <w:pPr>
        <w:numPr>
          <w:ilvl w:val="0"/>
          <w:numId w:val="8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представления родителем (законным представителем) неполных и (или) недостоверных сведений и документов, являющихся основанием для предоставления льготного горячего питания;</w:t>
      </w:r>
    </w:p>
    <w:p w14:paraId="6A76B6A6">
      <w:pPr>
        <w:numPr>
          <w:ilvl w:val="0"/>
          <w:numId w:val="8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отсутствия у обучающегося права на предоставление льготного горячего питания;</w:t>
      </w:r>
    </w:p>
    <w:p w14:paraId="6D1AA1F2">
      <w:pPr>
        <w:numPr>
          <w:ilvl w:val="0"/>
          <w:numId w:val="8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&lt;...&gt;.</w:t>
      </w:r>
    </w:p>
    <w:p w14:paraId="2F854E2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принятия решения об отказе в предоставлении льготного горячего питания обучающемуся школа направляет родителю (законному представителю) обучающегося письменное уведомление с указанием причин отказа в течение пяти рабочих дней со дня принятия решения. </w:t>
      </w:r>
    </w:p>
    <w:p w14:paraId="7830DB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5.11. Обучающемуся прекращается предоставление льготного питания в следующих случаях:</w:t>
      </w:r>
    </w:p>
    <w:p w14:paraId="23348F2D">
      <w:pPr>
        <w:numPr>
          <w:ilvl w:val="0"/>
          <w:numId w:val="9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утраты обучающимся права на получение льготного питания;</w:t>
      </w:r>
    </w:p>
    <w:p w14:paraId="07F74439">
      <w:pPr>
        <w:numPr>
          <w:ilvl w:val="0"/>
          <w:numId w:val="9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отчисления обучающегося из школы;</w:t>
      </w:r>
    </w:p>
    <w:p w14:paraId="06022C50">
      <w:pPr>
        <w:numPr>
          <w:ilvl w:val="0"/>
          <w:numId w:val="9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отказ заявителя от предоставления обучающемуся льготного питания (письменное заявление).</w:t>
      </w:r>
    </w:p>
    <w:p w14:paraId="282957C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обучении с применением дистанционных технологий льготное горячее питание заменяется на пищевой набор.</w:t>
      </w:r>
    </w:p>
    <w:p w14:paraId="08211B6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5.12. При изменении основания или утраты обучающимся права на получение льготного питания родитель (законный представитель) обучающегося обязан в течение трех рабочих дней сообщить об этом представителю школы. </w:t>
      </w:r>
    </w:p>
    <w:p w14:paraId="68CF154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5.13. При возникновения оснований для прекращения предоставления обучающемуся льготного питания директор школы издает приказ об исключении обучающегося из списков детей, которым предоставлено льготное питание, с указанием этих причин.</w:t>
      </w:r>
    </w:p>
    <w:p w14:paraId="52A0678E">
      <w:pPr>
        <w:jc w:val="center"/>
        <w:rPr>
          <w:rFonts w:ascii="Times New Roman" w:hAnsi="Times New Roman"/>
          <w:sz w:val="24"/>
        </w:rPr>
      </w:pPr>
    </w:p>
    <w:p w14:paraId="56BC914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6. Права и обязанности участников</w:t>
      </w:r>
      <w:r>
        <w:br w:type="textWrapping"/>
      </w:r>
      <w:r>
        <w:rPr>
          <w:rFonts w:ascii="Times New Roman" w:hAnsi="Times New Roman"/>
          <w:b/>
          <w:sz w:val="24"/>
        </w:rPr>
        <w:t>образовательных отношений при организации питания</w:t>
      </w:r>
    </w:p>
    <w:p w14:paraId="6D0FC4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Директор школы:</w:t>
      </w:r>
    </w:p>
    <w:p w14:paraId="6FA3A8ED">
      <w:pPr>
        <w:numPr>
          <w:ilvl w:val="0"/>
          <w:numId w:val="10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ежегодно в начале учебного года издает приказ о предоставлении горячего питания обучающимся и организации питьевого режима;</w:t>
      </w:r>
    </w:p>
    <w:p w14:paraId="5C4DDC32">
      <w:pPr>
        <w:numPr>
          <w:ilvl w:val="0"/>
          <w:numId w:val="10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обеспечивает принятие локальных актов по организации питания обучающихся;</w:t>
      </w:r>
    </w:p>
    <w:p w14:paraId="0812E970">
      <w:pPr>
        <w:numPr>
          <w:ilvl w:val="0"/>
          <w:numId w:val="10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назначает из числа работников школы ответственных за организацию питания и закрепляет их обязанности;</w:t>
      </w:r>
    </w:p>
    <w:p w14:paraId="1C2B6CC2">
      <w:pPr>
        <w:numPr>
          <w:ilvl w:val="0"/>
          <w:numId w:val="10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обеспечивает рассмотрение вопросов организации горячего питания обучающихся на родительских собраниях и заседаниях управляющего совета школы.</w:t>
      </w:r>
    </w:p>
    <w:p w14:paraId="61DAF4E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 Ответственный за организацию питания:</w:t>
      </w:r>
    </w:p>
    <w:p w14:paraId="2141DD56">
      <w:pPr>
        <w:numPr>
          <w:ilvl w:val="0"/>
          <w:numId w:val="1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представляют в пищеблок заявку об организации горячего питания обучающихся на следующий учебный день. В заявке обязательно указывается фактическое количество питающихся;</w:t>
      </w:r>
    </w:p>
    <w:p w14:paraId="14C055D6">
      <w:pPr>
        <w:numPr>
          <w:ilvl w:val="0"/>
          <w:numId w:val="1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уточняют представленную заявку об организации горячего питания обучающихся;</w:t>
      </w:r>
    </w:p>
    <w:p w14:paraId="394BC45A">
      <w:pPr>
        <w:numPr>
          <w:ilvl w:val="0"/>
          <w:numId w:val="1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ведут ежедневный табель учета полученных обучающимися приемов пищи по форме, установленной в приложении 3 к настоящему Положению;</w:t>
      </w:r>
    </w:p>
    <w:p w14:paraId="2097F0D3">
      <w:pPr>
        <w:numPr>
          <w:ilvl w:val="0"/>
          <w:numId w:val="1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организует мероприятия по предоставлению питания обучающимся;</w:t>
      </w:r>
    </w:p>
    <w:p w14:paraId="2D77C8BC">
      <w:pPr>
        <w:numPr>
          <w:ilvl w:val="0"/>
          <w:numId w:val="1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осуществляет контрольные мероприятия по предоставлению питания обучающимся;</w:t>
      </w:r>
    </w:p>
    <w:p w14:paraId="220472FB">
      <w:pPr>
        <w:numPr>
          <w:ilvl w:val="0"/>
          <w:numId w:val="1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ведет просветительскую работу об основах здорового и правильного питания, культуры приема пищи;</w:t>
      </w:r>
    </w:p>
    <w:p w14:paraId="66C773AD">
      <w:pPr>
        <w:numPr>
          <w:ilvl w:val="0"/>
          <w:numId w:val="1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контролирует качество пищевой продукции;</w:t>
      </w:r>
    </w:p>
    <w:p w14:paraId="77159CAE">
      <w:pPr>
        <w:numPr>
          <w:ilvl w:val="0"/>
          <w:numId w:val="11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осуществляет контрольные функции и иные мероприятия, установленные приказом директора школы.</w:t>
      </w:r>
    </w:p>
    <w:p w14:paraId="0CDD65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 Заместитель директора по административно-хозяйственной части:</w:t>
      </w:r>
    </w:p>
    <w:p w14:paraId="673F5EEA">
      <w:pPr>
        <w:numPr>
          <w:ilvl w:val="0"/>
          <w:numId w:val="12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14:paraId="5356E045">
      <w:pPr>
        <w:numPr>
          <w:ilvl w:val="0"/>
          <w:numId w:val="12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14:paraId="79973A8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 Работники пищеблока:</w:t>
      </w:r>
    </w:p>
    <w:p w14:paraId="2B981173">
      <w:pPr>
        <w:numPr>
          <w:ilvl w:val="0"/>
          <w:numId w:val="13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выполняют обязанности в рамках должностной инструкции;</w:t>
      </w:r>
    </w:p>
    <w:p w14:paraId="045C3DB5">
      <w:pPr>
        <w:numPr>
          <w:ilvl w:val="0"/>
          <w:numId w:val="13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вправе вносить предложения по улучшению организации питания.</w:t>
      </w:r>
    </w:p>
    <w:p w14:paraId="68D8EF4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 Классные руководители:</w:t>
      </w:r>
    </w:p>
    <w:p w14:paraId="620B9792">
      <w:pPr>
        <w:numPr>
          <w:ilvl w:val="0"/>
          <w:numId w:val="14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ежедневно предоставляют ответственному за организацию горячего питания данные о количестве фактически питающихся обучающихся;</w:t>
      </w:r>
    </w:p>
    <w:p w14:paraId="244D6F0C">
      <w:pPr>
        <w:numPr>
          <w:ilvl w:val="0"/>
          <w:numId w:val="14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осуществляют в части своей компетенции мониторинг организации горячего питания;</w:t>
      </w:r>
    </w:p>
    <w:p w14:paraId="52A25C8E">
      <w:pPr>
        <w:numPr>
          <w:ilvl w:val="0"/>
          <w:numId w:val="14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предусматривают в рабочих программах воспитания каждого уровня общего образования мероприятия, направленные на формирование здорового образа жизни обучающихся, потребности в сбалансированном и рациональном питании;</w:t>
      </w:r>
    </w:p>
    <w:p w14:paraId="2C875879">
      <w:pPr>
        <w:numPr>
          <w:ilvl w:val="0"/>
          <w:numId w:val="14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систематически проводят с родителями консультации по организации питания обучающихся;</w:t>
      </w:r>
    </w:p>
    <w:p w14:paraId="4A35A866">
      <w:pPr>
        <w:numPr>
          <w:ilvl w:val="0"/>
          <w:numId w:val="14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выносят на обсуждение на заседаниях педагогического совета, совещаниях при директоре предложения по улучшению горячего питания.</w:t>
      </w:r>
    </w:p>
    <w:p w14:paraId="073CF38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6.6. Родители (законные представители) обучающихся:</w:t>
      </w:r>
    </w:p>
    <w:p w14:paraId="366D15AD">
      <w:pPr>
        <w:numPr>
          <w:ilvl w:val="0"/>
          <w:numId w:val="15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представляют документы, которые необходимы для организации питания обучающихся и предоставления мер социальной поддержки в виде бесплатного или льготного питания;</w:t>
      </w:r>
    </w:p>
    <w:p w14:paraId="51820712">
      <w:pPr>
        <w:numPr>
          <w:ilvl w:val="0"/>
          <w:numId w:val="15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 и других ограничениях;</w:t>
      </w:r>
    </w:p>
    <w:p w14:paraId="54BF737B">
      <w:pPr>
        <w:numPr>
          <w:ilvl w:val="0"/>
          <w:numId w:val="15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14:paraId="27014AD5">
      <w:pPr>
        <w:numPr>
          <w:ilvl w:val="0"/>
          <w:numId w:val="15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вносят предложения по улучшению организации горячего питания в школе;</w:t>
      </w:r>
    </w:p>
    <w:p w14:paraId="4C31519D">
      <w:pPr>
        <w:numPr>
          <w:ilvl w:val="0"/>
          <w:numId w:val="15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&lt;...&gt;.</w:t>
      </w:r>
    </w:p>
    <w:p w14:paraId="5DD8D963">
      <w:pPr>
        <w:jc w:val="center"/>
        <w:rPr>
          <w:rFonts w:ascii="Times New Roman" w:hAnsi="Times New Roman"/>
          <w:sz w:val="24"/>
        </w:rPr>
      </w:pPr>
    </w:p>
    <w:p w14:paraId="6480D64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7. Контроль за организацией питания</w:t>
      </w:r>
    </w:p>
    <w:p w14:paraId="22EAF25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7.1. Общий контроль за организацией питания воспитанников осуществляет заведующий детским садом и ответственный за организацию питания.</w:t>
      </w:r>
    </w:p>
    <w:p w14:paraId="685DDEE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7.2. Производственный контроль качества и безопасности организации питания основан на принципах ХАССП и осуществляется на основании программы производственного контроля МКОУ «Буткентская НОШ».</w:t>
      </w:r>
    </w:p>
    <w:p w14:paraId="19FA416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7.3. Контроль организации питания может осуществляться при взаимодействии с родителями воспитанников (далее – родительский контроль). Порядок проведения родительского контроля и доступа в помещения для приема пищи определяется локальным актом школы.</w:t>
      </w:r>
    </w:p>
    <w:p w14:paraId="0BE729B6">
      <w:pPr>
        <w:jc w:val="center"/>
        <w:rPr>
          <w:rFonts w:ascii="Times New Roman" w:hAnsi="Times New Roman"/>
          <w:sz w:val="24"/>
        </w:rPr>
      </w:pPr>
    </w:p>
    <w:p w14:paraId="6F8AEC2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8. Ответственность</w:t>
      </w:r>
    </w:p>
    <w:p w14:paraId="78D1615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8.1. Директор школы несет ответственность за организацию горячего питания обучающихся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Положением.</w:t>
      </w:r>
    </w:p>
    <w:p w14:paraId="5E4D49B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8.2. Работники школы, отвечающие за организацию питания, несут ответственность за вред, причиненный здоровью обучающимся, связанный с неисполнением или ненадлежащим исполнением обязанностей.</w:t>
      </w:r>
    </w:p>
    <w:p w14:paraId="20EC469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Работники школы,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РФ, – к гражданско-правовой, административной и уголовной ответственности в порядке, установленном федеральными законами.</w:t>
      </w:r>
    </w:p>
    <w:p w14:paraId="7E6CCC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8.3. Родители (законные представители) обучающихся несут предусмотренную действующим законодательством ответственность за неуведомление школы о наступлении обстоятельств, лишающих права обучающегося на получение мер социальной поддержки при получении горячего питания.</w:t>
      </w:r>
    </w:p>
    <w:p w14:paraId="574CEEDC">
      <w:pPr>
        <w:rPr>
          <w:rFonts w:ascii="Times New Roman" w:hAnsi="Times New Roman"/>
          <w:sz w:val="24"/>
        </w:rPr>
      </w:pPr>
    </w:p>
    <w:p w14:paraId="6E4A52BB">
      <w:pPr>
        <w:jc w:val="right"/>
        <w:rPr>
          <w:rFonts w:ascii="Times New Roman" w:hAnsi="Times New Roman"/>
          <w:sz w:val="24"/>
        </w:rPr>
      </w:pPr>
      <w:r>
        <w:br w:type="textWrapping"/>
      </w: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XO Tha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916D1B"/>
    <w:multiLevelType w:val="multilevel"/>
    <w:tmpl w:val="04916D1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F852503"/>
    <w:multiLevelType w:val="multilevel"/>
    <w:tmpl w:val="0F85250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11080514"/>
    <w:multiLevelType w:val="multilevel"/>
    <w:tmpl w:val="1108051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23287DEF"/>
    <w:multiLevelType w:val="multilevel"/>
    <w:tmpl w:val="23287D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36FB7C1B"/>
    <w:multiLevelType w:val="multilevel"/>
    <w:tmpl w:val="36FB7C1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3EB6068C"/>
    <w:multiLevelType w:val="multilevel"/>
    <w:tmpl w:val="3EB6068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4ECC275F"/>
    <w:multiLevelType w:val="multilevel"/>
    <w:tmpl w:val="4ECC275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53CB5AC7"/>
    <w:multiLevelType w:val="multilevel"/>
    <w:tmpl w:val="53CB5AC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5D345143"/>
    <w:multiLevelType w:val="multilevel"/>
    <w:tmpl w:val="5D34514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5FA51467"/>
    <w:multiLevelType w:val="multilevel"/>
    <w:tmpl w:val="5FA5146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66621B98"/>
    <w:multiLevelType w:val="multilevel"/>
    <w:tmpl w:val="66621B9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69244F34"/>
    <w:multiLevelType w:val="multilevel"/>
    <w:tmpl w:val="69244F3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6D367CBA"/>
    <w:multiLevelType w:val="multilevel"/>
    <w:tmpl w:val="6D367CB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756B4FEF"/>
    <w:multiLevelType w:val="multilevel"/>
    <w:tmpl w:val="756B4F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78E23A9A"/>
    <w:multiLevelType w:val="multilevel"/>
    <w:tmpl w:val="78E23A9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10"/>
  </w:num>
  <w:num w:numId="10">
    <w:abstractNumId w:val="3"/>
  </w:num>
  <w:num w:numId="11">
    <w:abstractNumId w:val="7"/>
  </w:num>
  <w:num w:numId="12">
    <w:abstractNumId w:val="13"/>
  </w:num>
  <w:num w:numId="13">
    <w:abstractNumId w:val="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1E"/>
    <w:rsid w:val="00177286"/>
    <w:rsid w:val="0083171E"/>
    <w:rsid w:val="00932149"/>
    <w:rsid w:val="00AC2CDC"/>
    <w:rsid w:val="0DE949DD"/>
    <w:rsid w:val="4E4E2366"/>
    <w:rsid w:val="7CC5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Autospacing="1" w:afterAutospacing="1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outlineLvl w:val="0"/>
    </w:pPr>
    <w:rPr>
      <w:rFonts w:asciiTheme="majorHAnsi" w:hAnsiTheme="majorHAnsi"/>
      <w:b/>
      <w:color w:val="376092" w:themeColor="accent1" w:themeShade="BF"/>
      <w:sz w:val="28"/>
    </w:rPr>
  </w:style>
  <w:style w:type="paragraph" w:styleId="3">
    <w:name w:val="heading 2"/>
    <w:next w:val="1"/>
    <w:link w:val="44"/>
    <w:qFormat/>
    <w:uiPriority w:val="9"/>
    <w:pPr>
      <w:spacing w:before="120" w:beforeAutospacing="1" w:after="120" w:afterAutospacing="1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29"/>
    <w:qFormat/>
    <w:uiPriority w:val="9"/>
    <w:pPr>
      <w:spacing w:before="120" w:beforeAutospacing="1" w:after="120" w:afterAutospacing="1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link w:val="43"/>
    <w:qFormat/>
    <w:uiPriority w:val="9"/>
    <w:pPr>
      <w:spacing w:before="120" w:beforeAutospacing="1" w:after="120" w:afterAutospacing="1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31"/>
    <w:qFormat/>
    <w:uiPriority w:val="9"/>
    <w:pPr>
      <w:spacing w:before="120" w:beforeAutospacing="1" w:after="120" w:afterAutospacing="1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link w:val="10"/>
    <w:qFormat/>
    <w:uiPriority w:val="0"/>
    <w:rPr>
      <w:color w:val="0000FF"/>
      <w:u w:val="single"/>
    </w:rPr>
  </w:style>
  <w:style w:type="paragraph" w:customStyle="1" w:styleId="10">
    <w:name w:val="Гиперссылка1"/>
    <w:link w:val="9"/>
    <w:qFormat/>
    <w:uiPriority w:val="0"/>
    <w:pPr>
      <w:spacing w:beforeAutospacing="1" w:afterAutospacing="1"/>
    </w:pPr>
    <w:rPr>
      <w:rFonts w:eastAsia="Times New Roman" w:cs="Times New Roman" w:asciiTheme="minorHAnsi" w:hAnsiTheme="minorHAnsi"/>
      <w:color w:val="0000FF"/>
      <w:sz w:val="22"/>
      <w:u w:val="single"/>
      <w:lang w:val="ru-RU" w:eastAsia="ru-RU" w:bidi="ar-SA"/>
    </w:rPr>
  </w:style>
  <w:style w:type="paragraph" w:styleId="11">
    <w:name w:val="toc 8"/>
    <w:next w:val="1"/>
    <w:link w:val="39"/>
    <w:qFormat/>
    <w:uiPriority w:val="39"/>
    <w:pPr>
      <w:spacing w:beforeAutospacing="1" w:afterAutospacing="1"/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2">
    <w:name w:val="toc 9"/>
    <w:next w:val="1"/>
    <w:link w:val="38"/>
    <w:qFormat/>
    <w:uiPriority w:val="39"/>
    <w:pPr>
      <w:spacing w:beforeAutospacing="1" w:afterAutospacing="1"/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3">
    <w:name w:val="toc 7"/>
    <w:next w:val="1"/>
    <w:link w:val="26"/>
    <w:qFormat/>
    <w:uiPriority w:val="39"/>
    <w:pPr>
      <w:spacing w:beforeAutospacing="1" w:afterAutospacing="1"/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4">
    <w:name w:val="toc 1"/>
    <w:next w:val="1"/>
    <w:link w:val="35"/>
    <w:qFormat/>
    <w:uiPriority w:val="39"/>
    <w:pPr>
      <w:spacing w:beforeAutospacing="1" w:afterAutospacing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5">
    <w:name w:val="toc 6"/>
    <w:next w:val="1"/>
    <w:link w:val="25"/>
    <w:qFormat/>
    <w:uiPriority w:val="39"/>
    <w:pPr>
      <w:spacing w:beforeAutospacing="1" w:afterAutospacing="1"/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6">
    <w:name w:val="toc 3"/>
    <w:next w:val="1"/>
    <w:link w:val="30"/>
    <w:qFormat/>
    <w:uiPriority w:val="39"/>
    <w:pPr>
      <w:spacing w:beforeAutospacing="1" w:afterAutospacing="1"/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toc 2"/>
    <w:next w:val="1"/>
    <w:link w:val="23"/>
    <w:qFormat/>
    <w:uiPriority w:val="39"/>
    <w:pPr>
      <w:spacing w:beforeAutospacing="1" w:afterAutospacing="1"/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8">
    <w:name w:val="toc 4"/>
    <w:next w:val="1"/>
    <w:link w:val="24"/>
    <w:qFormat/>
    <w:uiPriority w:val="39"/>
    <w:pPr>
      <w:spacing w:beforeAutospacing="1" w:afterAutospacing="1"/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9">
    <w:name w:val="toc 5"/>
    <w:next w:val="1"/>
    <w:link w:val="40"/>
    <w:qFormat/>
    <w:uiPriority w:val="39"/>
    <w:pPr>
      <w:spacing w:beforeAutospacing="1" w:afterAutospacing="1"/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itle"/>
    <w:next w:val="1"/>
    <w:link w:val="42"/>
    <w:qFormat/>
    <w:uiPriority w:val="10"/>
    <w:pPr>
      <w:spacing w:before="567" w:beforeAutospacing="1" w:after="567" w:afterAutospacing="1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1">
    <w:name w:val="Subtitle"/>
    <w:next w:val="1"/>
    <w:link w:val="41"/>
    <w:qFormat/>
    <w:uiPriority w:val="11"/>
    <w:pPr>
      <w:spacing w:beforeAutospacing="1" w:afterAutospacing="1"/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character" w:customStyle="1" w:styleId="22">
    <w:name w:val="Обычный1"/>
    <w:qFormat/>
    <w:uiPriority w:val="0"/>
  </w:style>
  <w:style w:type="character" w:customStyle="1" w:styleId="23">
    <w:name w:val="Оглавление 2 Знак"/>
    <w:link w:val="17"/>
    <w:qFormat/>
    <w:uiPriority w:val="0"/>
    <w:rPr>
      <w:rFonts w:ascii="XO Thames" w:hAnsi="XO Thames"/>
      <w:sz w:val="28"/>
    </w:rPr>
  </w:style>
  <w:style w:type="character" w:customStyle="1" w:styleId="24">
    <w:name w:val="Оглавление 4 Знак"/>
    <w:link w:val="18"/>
    <w:qFormat/>
    <w:uiPriority w:val="0"/>
    <w:rPr>
      <w:rFonts w:ascii="XO Thames" w:hAnsi="XO Thames"/>
      <w:sz w:val="28"/>
    </w:rPr>
  </w:style>
  <w:style w:type="character" w:customStyle="1" w:styleId="25">
    <w:name w:val="Оглавление 6 Знак"/>
    <w:link w:val="15"/>
    <w:qFormat/>
    <w:uiPriority w:val="0"/>
    <w:rPr>
      <w:rFonts w:ascii="XO Thames" w:hAnsi="XO Thames"/>
      <w:sz w:val="28"/>
    </w:rPr>
  </w:style>
  <w:style w:type="character" w:customStyle="1" w:styleId="26">
    <w:name w:val="Оглавление 7 Знак"/>
    <w:link w:val="13"/>
    <w:qFormat/>
    <w:uiPriority w:val="0"/>
    <w:rPr>
      <w:rFonts w:ascii="XO Thames" w:hAnsi="XO Thames"/>
      <w:sz w:val="28"/>
    </w:rPr>
  </w:style>
  <w:style w:type="paragraph" w:customStyle="1" w:styleId="27">
    <w:name w:val="Endnote"/>
    <w:link w:val="28"/>
    <w:qFormat/>
    <w:uiPriority w:val="0"/>
    <w:pPr>
      <w:spacing w:beforeAutospacing="1" w:afterAutospacing="1"/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28">
    <w:name w:val="Endnote1"/>
    <w:link w:val="27"/>
    <w:qFormat/>
    <w:uiPriority w:val="0"/>
    <w:rPr>
      <w:rFonts w:ascii="XO Thames" w:hAnsi="XO Thames"/>
      <w:sz w:val="22"/>
    </w:rPr>
  </w:style>
  <w:style w:type="character" w:customStyle="1" w:styleId="29">
    <w:name w:val="Заголовок 3 Знак"/>
    <w:link w:val="4"/>
    <w:qFormat/>
    <w:uiPriority w:val="0"/>
    <w:rPr>
      <w:rFonts w:ascii="XO Thames" w:hAnsi="XO Thames"/>
      <w:b/>
      <w:sz w:val="26"/>
    </w:rPr>
  </w:style>
  <w:style w:type="character" w:customStyle="1" w:styleId="30">
    <w:name w:val="Оглавление 3 Знак"/>
    <w:link w:val="16"/>
    <w:qFormat/>
    <w:uiPriority w:val="0"/>
    <w:rPr>
      <w:rFonts w:ascii="XO Thames" w:hAnsi="XO Thames"/>
      <w:sz w:val="28"/>
    </w:rPr>
  </w:style>
  <w:style w:type="character" w:customStyle="1" w:styleId="31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32">
    <w:name w:val="Заголовок 1 Знак"/>
    <w:basedOn w:val="22"/>
    <w:link w:val="2"/>
    <w:qFormat/>
    <w:uiPriority w:val="0"/>
    <w:rPr>
      <w:rFonts w:asciiTheme="majorHAnsi" w:hAnsiTheme="majorHAnsi"/>
      <w:b/>
      <w:color w:val="376092" w:themeColor="accent1" w:themeShade="BF"/>
      <w:sz w:val="28"/>
    </w:rPr>
  </w:style>
  <w:style w:type="paragraph" w:customStyle="1" w:styleId="33">
    <w:name w:val="Footnote"/>
    <w:link w:val="34"/>
    <w:qFormat/>
    <w:uiPriority w:val="0"/>
    <w:pPr>
      <w:spacing w:beforeAutospacing="1" w:afterAutospacing="1"/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34">
    <w:name w:val="Footnote1"/>
    <w:link w:val="33"/>
    <w:qFormat/>
    <w:uiPriority w:val="0"/>
    <w:rPr>
      <w:rFonts w:ascii="XO Thames" w:hAnsi="XO Thames"/>
      <w:sz w:val="22"/>
    </w:rPr>
  </w:style>
  <w:style w:type="character" w:customStyle="1" w:styleId="35">
    <w:name w:val="Оглавление 1 Знак"/>
    <w:link w:val="14"/>
    <w:qFormat/>
    <w:uiPriority w:val="0"/>
    <w:rPr>
      <w:rFonts w:ascii="XO Thames" w:hAnsi="XO Thames"/>
      <w:b/>
      <w:sz w:val="28"/>
    </w:rPr>
  </w:style>
  <w:style w:type="paragraph" w:customStyle="1" w:styleId="36">
    <w:name w:val="Header and Footer"/>
    <w:link w:val="37"/>
    <w:qFormat/>
    <w:uiPriority w:val="0"/>
    <w:pPr>
      <w:spacing w:beforeAutospacing="1" w:afterAutospacing="1"/>
      <w:jc w:val="both"/>
    </w:pPr>
    <w:rPr>
      <w:rFonts w:ascii="XO Thames" w:hAnsi="XO Thames" w:eastAsia="Times New Roman" w:cs="Times New Roman"/>
      <w:color w:val="000000"/>
      <w:sz w:val="20"/>
      <w:lang w:val="ru-RU" w:eastAsia="ru-RU" w:bidi="ar-SA"/>
    </w:rPr>
  </w:style>
  <w:style w:type="character" w:customStyle="1" w:styleId="37">
    <w:name w:val="Header and Footer1"/>
    <w:link w:val="36"/>
    <w:qFormat/>
    <w:uiPriority w:val="0"/>
    <w:rPr>
      <w:rFonts w:ascii="XO Thames" w:hAnsi="XO Thames"/>
      <w:sz w:val="20"/>
    </w:rPr>
  </w:style>
  <w:style w:type="character" w:customStyle="1" w:styleId="38">
    <w:name w:val="Оглавление 9 Знак"/>
    <w:link w:val="12"/>
    <w:qFormat/>
    <w:uiPriority w:val="0"/>
    <w:rPr>
      <w:rFonts w:ascii="XO Thames" w:hAnsi="XO Thames"/>
      <w:sz w:val="28"/>
    </w:rPr>
  </w:style>
  <w:style w:type="character" w:customStyle="1" w:styleId="39">
    <w:name w:val="Оглавление 8 Знак"/>
    <w:link w:val="11"/>
    <w:qFormat/>
    <w:uiPriority w:val="0"/>
    <w:rPr>
      <w:rFonts w:ascii="XO Thames" w:hAnsi="XO Thames"/>
      <w:sz w:val="28"/>
    </w:rPr>
  </w:style>
  <w:style w:type="character" w:customStyle="1" w:styleId="40">
    <w:name w:val="Оглавление 5 Знак"/>
    <w:link w:val="19"/>
    <w:qFormat/>
    <w:uiPriority w:val="0"/>
    <w:rPr>
      <w:rFonts w:ascii="XO Thames" w:hAnsi="XO Thames"/>
      <w:sz w:val="28"/>
    </w:rPr>
  </w:style>
  <w:style w:type="character" w:customStyle="1" w:styleId="41">
    <w:name w:val="Подзаголовок Знак"/>
    <w:link w:val="21"/>
    <w:qFormat/>
    <w:uiPriority w:val="0"/>
    <w:rPr>
      <w:rFonts w:ascii="XO Thames" w:hAnsi="XO Thames"/>
      <w:i/>
      <w:sz w:val="24"/>
    </w:rPr>
  </w:style>
  <w:style w:type="character" w:customStyle="1" w:styleId="42">
    <w:name w:val="Название Знак"/>
    <w:link w:val="20"/>
    <w:qFormat/>
    <w:uiPriority w:val="0"/>
    <w:rPr>
      <w:rFonts w:ascii="XO Thames" w:hAnsi="XO Thames"/>
      <w:b/>
      <w:caps/>
      <w:sz w:val="40"/>
    </w:rPr>
  </w:style>
  <w:style w:type="character" w:customStyle="1" w:styleId="43">
    <w:name w:val="Заголовок 4 Знак"/>
    <w:link w:val="5"/>
    <w:qFormat/>
    <w:uiPriority w:val="0"/>
    <w:rPr>
      <w:rFonts w:ascii="XO Thames" w:hAnsi="XO Thames"/>
      <w:b/>
      <w:sz w:val="24"/>
    </w:rPr>
  </w:style>
  <w:style w:type="character" w:customStyle="1" w:styleId="44">
    <w:name w:val="Заголовок 2 Знак"/>
    <w:link w:val="3"/>
    <w:qFormat/>
    <w:uiPriority w:val="0"/>
    <w:rPr>
      <w:rFonts w:ascii="XO Thames" w:hAnsi="XO Thames"/>
      <w:b/>
      <w:sz w:val="28"/>
    </w:rPr>
  </w:style>
  <w:style w:type="paragraph" w:customStyle="1" w:styleId="45">
    <w:name w:val="Основной шрифт абзаца1"/>
    <w:qFormat/>
    <w:uiPriority w:val="0"/>
    <w:pPr>
      <w:spacing w:beforeAutospacing="1" w:afterAutospacing="1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3217</Words>
  <Characters>18342</Characters>
  <Lines>152</Lines>
  <Paragraphs>43</Paragraphs>
  <TotalTime>41</TotalTime>
  <ScaleCrop>false</ScaleCrop>
  <LinksUpToDate>false</LinksUpToDate>
  <CharactersWithSpaces>21516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2024-05-30T09:16:00Z</dcterms:created>
  <dc:creator>Maibenben</dc:creator>
  <cp:lastModifiedBy>Maibenben</cp:lastModifiedBy>
  <dcterms:modified xsi:type="dcterms:W3CDTF">2024-12-26T05:31:35Z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8B344CED059147B2AE67B38146A793C7_13</vt:lpwstr>
  </property>
</Properties>
</file>